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C055" w14:textId="77777777" w:rsidR="00B92385" w:rsidRPr="00B92385" w:rsidRDefault="00B92385" w:rsidP="00B92385">
      <w:pPr>
        <w:tabs>
          <w:tab w:val="left" w:pos="1540"/>
          <w:tab w:val="center" w:pos="4536"/>
        </w:tabs>
        <w:spacing w:line="360" w:lineRule="auto"/>
        <w:rPr>
          <w:bCs/>
          <w:sz w:val="22"/>
          <w:szCs w:val="22"/>
        </w:rPr>
      </w:pPr>
      <w:r>
        <w:rPr>
          <w:rFonts w:eastAsia="Calibri" w:cs="Calibri"/>
          <w:b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noProof/>
          <w:lang w:val="cs-CZ" w:eastAsia="cs-CZ" w:bidi="ar-SA"/>
        </w:rPr>
        <w:drawing>
          <wp:anchor distT="0" distB="0" distL="0" distR="114935" simplePos="0" relativeHeight="251660288" behindDoc="0" locked="0" layoutInCell="1" allowOverlap="1" wp14:anchorId="31612070" wp14:editId="76262394">
            <wp:simplePos x="0" y="0"/>
            <wp:positionH relativeFrom="column">
              <wp:posOffset>0</wp:posOffset>
            </wp:positionH>
            <wp:positionV relativeFrom="paragraph">
              <wp:posOffset>420370</wp:posOffset>
            </wp:positionV>
            <wp:extent cx="1363980" cy="1851025"/>
            <wp:effectExtent l="0" t="0" r="762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5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Calibri"/>
          <w:b/>
          <w:bCs/>
          <w:sz w:val="40"/>
          <w:szCs w:val="40"/>
        </w:rPr>
        <w:t xml:space="preserve">                                      </w:t>
      </w:r>
    </w:p>
    <w:p w14:paraId="5BCA5E0F" w14:textId="77777777" w:rsidR="00B92385" w:rsidRDefault="00B92385" w:rsidP="00B92385">
      <w:pPr>
        <w:tabs>
          <w:tab w:val="left" w:pos="1540"/>
          <w:tab w:val="center" w:pos="4536"/>
        </w:tabs>
        <w:spacing w:line="360" w:lineRule="auto"/>
        <w:rPr>
          <w:rFonts w:eastAsia="Calibri" w:cs="Calibri"/>
        </w:rPr>
      </w:pPr>
      <w:r>
        <w:rPr>
          <w:rFonts w:eastAsia="Calibri" w:cs="Calibri"/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  <w:u w:val="single"/>
        </w:rPr>
        <w:t>OBECNÍ ÚŘAD BENEŠOVICE</w:t>
      </w:r>
    </w:p>
    <w:p w14:paraId="7D8755D7" w14:textId="77777777" w:rsidR="00B92385" w:rsidRDefault="00B92385" w:rsidP="00B92385">
      <w:pPr>
        <w:tabs>
          <w:tab w:val="left" w:pos="1540"/>
          <w:tab w:val="center" w:pos="4536"/>
        </w:tabs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 </w:t>
      </w:r>
      <w:proofErr w:type="spellStart"/>
      <w:r>
        <w:t>Benešovice</w:t>
      </w:r>
      <w:proofErr w:type="spellEnd"/>
      <w:r>
        <w:t xml:space="preserve"> 109, 349 01 </w:t>
      </w:r>
      <w:proofErr w:type="spellStart"/>
      <w:r>
        <w:t>Stříbro</w:t>
      </w:r>
      <w:proofErr w:type="spellEnd"/>
      <w:r>
        <w:t xml:space="preserve">, Tel. + 420 374 693 161, </w:t>
      </w:r>
    </w:p>
    <w:p w14:paraId="4BF504A1" w14:textId="77777777" w:rsidR="00B92385" w:rsidRDefault="00B92385" w:rsidP="00B92385">
      <w:pPr>
        <w:tabs>
          <w:tab w:val="left" w:pos="1540"/>
          <w:tab w:val="center" w:pos="4536"/>
        </w:tabs>
        <w:spacing w:line="360" w:lineRule="auto"/>
      </w:pPr>
      <w:r>
        <w:rPr>
          <w:rFonts w:eastAsia="Calibri" w:cs="Calibri"/>
        </w:rPr>
        <w:t xml:space="preserve">        </w:t>
      </w:r>
      <w:r>
        <w:t xml:space="preserve">E-mail: </w:t>
      </w:r>
      <w:r>
        <w:rPr>
          <w:color w:val="0070C0"/>
        </w:rPr>
        <w:t>obec.benesovice@wo.cz</w:t>
      </w:r>
      <w:r>
        <w:t xml:space="preserve"> IČ 00869066</w:t>
      </w:r>
    </w:p>
    <w:p w14:paraId="11BF6125" w14:textId="4A7DC140" w:rsidR="00B92385" w:rsidRDefault="00B92385" w:rsidP="00B92385"/>
    <w:p w14:paraId="556B8A57" w14:textId="19A7207F" w:rsidR="00B67B85" w:rsidRDefault="00B67B85" w:rsidP="00B92385"/>
    <w:p w14:paraId="3B966966" w14:textId="3E25C2EA" w:rsidR="00B67B85" w:rsidRPr="00F948E4" w:rsidRDefault="00F948E4" w:rsidP="00F948E4">
      <w:pPr>
        <w:pStyle w:val="Bezmezer"/>
        <w:rPr>
          <w:rFonts w:ascii="Times New Roman" w:hAnsi="Times New Roman"/>
        </w:rPr>
      </w:pPr>
      <w:r>
        <w:t xml:space="preserve">                                                                              </w:t>
      </w:r>
    </w:p>
    <w:p w14:paraId="0D25AF57" w14:textId="77777777" w:rsidR="000E10A1" w:rsidRDefault="00AB488F" w:rsidP="00F948E4">
      <w:pPr>
        <w:pStyle w:val="Bezmezer"/>
        <w:rPr>
          <w:rFonts w:ascii="Times New Roman" w:hAnsi="Times New Roman"/>
        </w:rPr>
      </w:pPr>
      <w:r w:rsidRPr="00F948E4">
        <w:rPr>
          <w:rFonts w:ascii="Times New Roman" w:hAnsi="Times New Roman"/>
        </w:rPr>
        <w:t xml:space="preserve">    </w:t>
      </w:r>
    </w:p>
    <w:p w14:paraId="7BB6E1FF" w14:textId="77777777" w:rsidR="000E10A1" w:rsidRDefault="000E10A1" w:rsidP="00F948E4">
      <w:pPr>
        <w:pStyle w:val="Bezmezer"/>
        <w:rPr>
          <w:rFonts w:ascii="Times New Roman" w:hAnsi="Times New Roman"/>
        </w:rPr>
      </w:pPr>
    </w:p>
    <w:p w14:paraId="68EFFC34" w14:textId="79C45326" w:rsidR="00B92385" w:rsidRPr="00F948E4" w:rsidRDefault="00AB488F" w:rsidP="00F948E4">
      <w:pPr>
        <w:pStyle w:val="Bezmezer"/>
        <w:rPr>
          <w:rFonts w:ascii="Times New Roman" w:hAnsi="Times New Roman"/>
        </w:rPr>
      </w:pPr>
      <w:r w:rsidRPr="00F948E4">
        <w:rPr>
          <w:rFonts w:ascii="Times New Roman" w:hAnsi="Times New Roman"/>
        </w:rPr>
        <w:t xml:space="preserve">                                                    </w:t>
      </w:r>
      <w:r w:rsidR="00F948E4" w:rsidRPr="00F948E4">
        <w:rPr>
          <w:rFonts w:ascii="Times New Roman" w:hAnsi="Times New Roman"/>
        </w:rPr>
        <w:t xml:space="preserve">              </w:t>
      </w:r>
    </w:p>
    <w:p w14:paraId="35F27573" w14:textId="154B3AD3" w:rsidR="002C4544" w:rsidRPr="002E2263" w:rsidRDefault="00B67B85" w:rsidP="002E2263">
      <w:pPr>
        <w:pStyle w:val="Bezmezer"/>
      </w:pPr>
      <w:r w:rsidRPr="00F948E4">
        <w:rPr>
          <w:rFonts w:ascii="Times New Roman" w:hAnsi="Times New Roman"/>
        </w:rPr>
        <w:t xml:space="preserve">                       </w:t>
      </w:r>
      <w:r w:rsidR="000E10A1" w:rsidRPr="002E2263">
        <w:rPr>
          <w:u w:val="single"/>
        </w:rPr>
        <w:t xml:space="preserve"> </w:t>
      </w:r>
      <w:proofErr w:type="spellStart"/>
      <w:r w:rsidR="000E10A1" w:rsidRPr="002E2263">
        <w:rPr>
          <w:rFonts w:cs="Calibri"/>
          <w:b/>
          <w:bCs/>
          <w:color w:val="000000"/>
          <w:sz w:val="36"/>
          <w:szCs w:val="36"/>
          <w:u w:val="single"/>
        </w:rPr>
        <w:t>Delegování</w:t>
      </w:r>
      <w:proofErr w:type="spellEnd"/>
      <w:r w:rsidR="000E10A1" w:rsidRPr="002E2263">
        <w:rPr>
          <w:rFonts w:cs="Calibri"/>
          <w:b/>
          <w:bCs/>
          <w:color w:val="000000"/>
          <w:sz w:val="36"/>
          <w:szCs w:val="36"/>
          <w:u w:val="single"/>
        </w:rPr>
        <w:t xml:space="preserve"> členů okrskové volební komise</w:t>
      </w:r>
    </w:p>
    <w:p w14:paraId="0A16406C" w14:textId="12B2227D" w:rsidR="00B026AF" w:rsidRDefault="00B026AF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56E1D22D" w14:textId="62F0125C" w:rsidR="00B026AF" w:rsidRDefault="00B026AF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EFD3521" w14:textId="5BCB3ADC" w:rsidR="002E2263" w:rsidRDefault="002E2263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="00845440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 pro volby do zastupitelstev obcí konané ve dnech 23. a 24. září 2022. </w:t>
      </w:r>
    </w:p>
    <w:p w14:paraId="5299C48F" w14:textId="7016914A" w:rsidR="002E2263" w:rsidRDefault="002E2263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CD0C0F1" w14:textId="639567C9" w:rsidR="002E2263" w:rsidRDefault="002E2263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Vzhledem k tomu, že nebylo dosaženo nejnižšího stanoveného počtu členů okrskové volební komise, podle § 17 odst. 2 zákona č. 491/2001 Sb., o volbách do zastupitelstev </w:t>
      </w:r>
      <w:r w:rsidR="00AA6F7A">
        <w:rPr>
          <w:rFonts w:ascii="Calibri" w:hAnsi="Calibri" w:cs="Calibri"/>
          <w:color w:val="000000"/>
          <w:sz w:val="28"/>
          <w:szCs w:val="28"/>
        </w:rPr>
        <w:t>obcí a o změně některých zákonů, ve znění pozdějších předpisů a podle vyhlášky č. 59/2002 Sb., o provedení některých ustanovení zákona č. 491/2001 Sb., o volbách do zastupitelstev obcí a o změně některých zákonů, ve znění pozdějších předpisů</w:t>
      </w:r>
    </w:p>
    <w:p w14:paraId="75BB6BDF" w14:textId="322652C2" w:rsidR="00AA6F7A" w:rsidRDefault="00AA6F7A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0341A2FD" w14:textId="08167478" w:rsidR="00AA6F7A" w:rsidRDefault="00AA6F7A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07EC7AE" w14:textId="77777777" w:rsidR="00AA6F7A" w:rsidRDefault="00AA6F7A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78E3288B" w14:textId="7897D706" w:rsidR="00B026AF" w:rsidRDefault="00845440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deleguje starosta tyto členy volební komise:</w:t>
      </w:r>
    </w:p>
    <w:p w14:paraId="7420EA4D" w14:textId="2DC9862F" w:rsidR="00845440" w:rsidRDefault="00845440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72D7671" w14:textId="78B2A6C1" w:rsidR="00845440" w:rsidRDefault="00845440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</w:t>
      </w:r>
      <w:r>
        <w:rPr>
          <w:rFonts w:ascii="Calibri" w:hAnsi="Calibri" w:cs="Calibri"/>
          <w:color w:val="000000"/>
          <w:sz w:val="28"/>
          <w:szCs w:val="28"/>
        </w:rPr>
        <w:t xml:space="preserve">paní Nikolu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Bubovou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nar. 1990, trvale bytem </w:t>
      </w:r>
      <w:r w:rsidR="002913BA">
        <w:rPr>
          <w:rFonts w:ascii="Calibri" w:hAnsi="Calibri" w:cs="Calibri"/>
          <w:color w:val="000000"/>
          <w:sz w:val="28"/>
          <w:szCs w:val="28"/>
        </w:rPr>
        <w:t>Benešovice 34</w:t>
      </w:r>
    </w:p>
    <w:p w14:paraId="78B43644" w14:textId="2FFAA892" w:rsidR="002913BA" w:rsidRDefault="002913BA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paní Evu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Bělohorcovou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nar. 2000, trvale bytem Benešovice 10</w:t>
      </w:r>
    </w:p>
    <w:p w14:paraId="3E21A79B" w14:textId="7320784D" w:rsidR="002913BA" w:rsidRDefault="002913BA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pana Jakuba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Holendra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, nar. 1994, trvale bytem Lom u Stříbra 123</w:t>
      </w:r>
    </w:p>
    <w:p w14:paraId="3FB42433" w14:textId="7CDD86AD" w:rsidR="002913BA" w:rsidRDefault="002913BA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598485FE" w14:textId="4C1557E2" w:rsidR="002913BA" w:rsidRDefault="002913BA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9D9678B" w14:textId="3B0257EF" w:rsidR="002913BA" w:rsidRPr="00845440" w:rsidRDefault="00D40887" w:rsidP="002C4544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Miroslav Janča</w:t>
      </w:r>
    </w:p>
    <w:p w14:paraId="6FBBA5AC" w14:textId="7EEBFAB6" w:rsidR="002C4544" w:rsidRPr="00D40887" w:rsidRDefault="00D40887" w:rsidP="002C4544">
      <w:pPr>
        <w:tabs>
          <w:tab w:val="left" w:pos="1540"/>
          <w:tab w:val="center" w:pos="4536"/>
        </w:tabs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</w:p>
    <w:p w14:paraId="0CCFB3F2" w14:textId="78BCE4AC" w:rsidR="002C4544" w:rsidRDefault="00D40887" w:rsidP="002C4544">
      <w:pPr>
        <w:tabs>
          <w:tab w:val="left" w:pos="15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14:paraId="1736F327" w14:textId="77777777" w:rsidR="002C4544" w:rsidRDefault="002C4544" w:rsidP="002C4544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321AE766" w14:textId="77777777" w:rsidR="002C4544" w:rsidRDefault="002C4544" w:rsidP="002C4544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4D2C11CA" w14:textId="2724C22F" w:rsidR="002C4544" w:rsidRDefault="00D40887" w:rsidP="002C4544">
      <w:pPr>
        <w:tabs>
          <w:tab w:val="left" w:pos="1540"/>
          <w:tab w:val="center" w:pos="4536"/>
        </w:tabs>
      </w:pPr>
      <w:r>
        <w:t xml:space="preserve">V </w:t>
      </w:r>
      <w:proofErr w:type="spellStart"/>
      <w:r>
        <w:t>Benešovicích</w:t>
      </w:r>
      <w:proofErr w:type="spellEnd"/>
      <w:r>
        <w:t>: 25.8.2022</w:t>
      </w:r>
    </w:p>
    <w:p w14:paraId="483A4FED" w14:textId="21342A52" w:rsidR="00D40887" w:rsidRDefault="00D40887" w:rsidP="002C4544">
      <w:pPr>
        <w:tabs>
          <w:tab w:val="left" w:pos="1540"/>
          <w:tab w:val="center" w:pos="4536"/>
        </w:tabs>
      </w:pPr>
      <w:proofErr w:type="spellStart"/>
      <w:r>
        <w:t>Vyvěšeno</w:t>
      </w:r>
      <w:proofErr w:type="spellEnd"/>
      <w:r>
        <w:t xml:space="preserve"> </w:t>
      </w:r>
      <w:proofErr w:type="spellStart"/>
      <w:r>
        <w:t>dne</w:t>
      </w:r>
      <w:proofErr w:type="spellEnd"/>
      <w:r>
        <w:t>: 25.8.2022</w:t>
      </w:r>
    </w:p>
    <w:p w14:paraId="694856A4" w14:textId="49719B1B" w:rsidR="00D40887" w:rsidRPr="00D40887" w:rsidRDefault="00D40887" w:rsidP="002C4544">
      <w:pPr>
        <w:tabs>
          <w:tab w:val="left" w:pos="1540"/>
          <w:tab w:val="center" w:pos="4536"/>
        </w:tabs>
      </w:pPr>
      <w:proofErr w:type="spellStart"/>
      <w:r>
        <w:t>Sejmuto</w:t>
      </w:r>
      <w:proofErr w:type="spellEnd"/>
      <w:r>
        <w:t>:</w:t>
      </w:r>
      <w:r w:rsidR="00842CBB">
        <w:t xml:space="preserve"> 25.9.2022</w:t>
      </w:r>
    </w:p>
    <w:p w14:paraId="6AA490A4" w14:textId="4BFCEA50" w:rsidR="00F74FDB" w:rsidRPr="00AB67C3" w:rsidRDefault="00AB67C3" w:rsidP="00B92385">
      <w:pPr>
        <w:tabs>
          <w:tab w:val="left" w:pos="1701"/>
        </w:tabs>
        <w:rPr>
          <w:bCs/>
        </w:rPr>
      </w:pPr>
      <w:proofErr w:type="spellStart"/>
      <w:r>
        <w:rPr>
          <w:bCs/>
        </w:rPr>
        <w:t>Č.j</w:t>
      </w:r>
      <w:proofErr w:type="spellEnd"/>
      <w:r>
        <w:rPr>
          <w:bCs/>
        </w:rPr>
        <w:t xml:space="preserve">. </w:t>
      </w:r>
      <w:r w:rsidR="00C75861">
        <w:rPr>
          <w:bCs/>
        </w:rPr>
        <w:t>306/BE/2022</w:t>
      </w:r>
    </w:p>
    <w:sectPr w:rsidR="00F74FDB" w:rsidRPr="00AB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85"/>
    <w:rsid w:val="00005888"/>
    <w:rsid w:val="00016178"/>
    <w:rsid w:val="000E10A1"/>
    <w:rsid w:val="000E37C3"/>
    <w:rsid w:val="001010AA"/>
    <w:rsid w:val="0011569A"/>
    <w:rsid w:val="00145711"/>
    <w:rsid w:val="001C159E"/>
    <w:rsid w:val="001E549F"/>
    <w:rsid w:val="001F050B"/>
    <w:rsid w:val="00227F88"/>
    <w:rsid w:val="00274C9C"/>
    <w:rsid w:val="002913BA"/>
    <w:rsid w:val="002C4544"/>
    <w:rsid w:val="002E2263"/>
    <w:rsid w:val="00321FDC"/>
    <w:rsid w:val="003427D5"/>
    <w:rsid w:val="00371361"/>
    <w:rsid w:val="003B6548"/>
    <w:rsid w:val="003E51A7"/>
    <w:rsid w:val="004378BD"/>
    <w:rsid w:val="004E57B6"/>
    <w:rsid w:val="00566E1C"/>
    <w:rsid w:val="006D3303"/>
    <w:rsid w:val="007B4C18"/>
    <w:rsid w:val="007C25A4"/>
    <w:rsid w:val="007D4D03"/>
    <w:rsid w:val="00832D64"/>
    <w:rsid w:val="00842CBB"/>
    <w:rsid w:val="0084352C"/>
    <w:rsid w:val="00845440"/>
    <w:rsid w:val="008F1C46"/>
    <w:rsid w:val="008F70C5"/>
    <w:rsid w:val="00987F5A"/>
    <w:rsid w:val="009C731C"/>
    <w:rsid w:val="009F7299"/>
    <w:rsid w:val="00A0394C"/>
    <w:rsid w:val="00AA6F7A"/>
    <w:rsid w:val="00AB488F"/>
    <w:rsid w:val="00AB67C3"/>
    <w:rsid w:val="00B026AF"/>
    <w:rsid w:val="00B03CAD"/>
    <w:rsid w:val="00B12CA9"/>
    <w:rsid w:val="00B67B85"/>
    <w:rsid w:val="00B92385"/>
    <w:rsid w:val="00C75861"/>
    <w:rsid w:val="00CA697D"/>
    <w:rsid w:val="00D40887"/>
    <w:rsid w:val="00D441A6"/>
    <w:rsid w:val="00D557EF"/>
    <w:rsid w:val="00D635E7"/>
    <w:rsid w:val="00DF3573"/>
    <w:rsid w:val="00E026B8"/>
    <w:rsid w:val="00E074E1"/>
    <w:rsid w:val="00F02FF7"/>
    <w:rsid w:val="00F04633"/>
    <w:rsid w:val="00F7468E"/>
    <w:rsid w:val="00F74FDB"/>
    <w:rsid w:val="00F948E4"/>
    <w:rsid w:val="00FB2948"/>
    <w:rsid w:val="00FB4EFD"/>
    <w:rsid w:val="00FD45AD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9F1A"/>
  <w15:chartTrackingRefBased/>
  <w15:docId w15:val="{9D9AB44A-D736-428E-9053-389D68B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38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C4544"/>
    <w:pPr>
      <w:suppressAutoHyphens w:val="0"/>
      <w:spacing w:before="100" w:beforeAutospacing="1" w:after="100" w:afterAutospacing="1"/>
    </w:pPr>
    <w:rPr>
      <w:rFonts w:ascii="Times New Roman" w:hAnsi="Times New Roman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D441A6"/>
    <w:pPr>
      <w:suppressAutoHyphens w:val="0"/>
      <w:spacing w:before="100" w:beforeAutospacing="1" w:after="100" w:afterAutospacing="1"/>
    </w:pPr>
    <w:rPr>
      <w:rFonts w:ascii="Times New Roman" w:hAnsi="Times New Roman"/>
      <w:lang w:val="cs-CZ"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26AF"/>
    <w:pPr>
      <w:widowControl w:val="0"/>
      <w:suppressAutoHyphens w:val="0"/>
      <w:spacing w:after="120"/>
      <w:ind w:left="283"/>
    </w:pPr>
    <w:rPr>
      <w:rFonts w:ascii="Times New Roman" w:hAnsi="Times New Roman"/>
      <w:sz w:val="20"/>
      <w:szCs w:val="20"/>
      <w:lang w:val="cs-CZ"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26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948E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2021-05-21T08:34:00Z</cp:lastPrinted>
  <dcterms:created xsi:type="dcterms:W3CDTF">2022-08-17T07:55:00Z</dcterms:created>
  <dcterms:modified xsi:type="dcterms:W3CDTF">2022-08-17T07:55:00Z</dcterms:modified>
</cp:coreProperties>
</file>